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9" w:rsidRPr="00E756DB" w:rsidRDefault="005A1049" w:rsidP="00D1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E756DB">
        <w:rPr>
          <w:rFonts w:ascii="Times New Roman" w:hAnsi="Times New Roman" w:cs="Times New Roman"/>
          <w:b/>
          <w:bCs/>
          <w:sz w:val="20"/>
          <w:szCs w:val="20"/>
        </w:rPr>
        <w:t>Příloha č. 1 k vyhlášce č. 499/2006 Sb.</w:t>
      </w:r>
    </w:p>
    <w:p w:rsidR="005A1049" w:rsidRPr="000738E1" w:rsidRDefault="005A1049" w:rsidP="0007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49" w:rsidRPr="00B97E9B" w:rsidRDefault="005A1049" w:rsidP="00073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E9B">
        <w:rPr>
          <w:rFonts w:ascii="Times New Roman" w:hAnsi="Times New Roman" w:cs="Times New Roman"/>
          <w:b/>
          <w:bCs/>
          <w:sz w:val="24"/>
          <w:szCs w:val="24"/>
        </w:rPr>
        <w:t xml:space="preserve">Rozsah a obsah dokumentace pro vydání rozhodnutí </w:t>
      </w:r>
      <w:r>
        <w:rPr>
          <w:rFonts w:ascii="Times New Roman" w:hAnsi="Times New Roman" w:cs="Times New Roman"/>
          <w:b/>
          <w:bCs/>
          <w:sz w:val="24"/>
          <w:szCs w:val="24"/>
        </w:rPr>
        <w:t>o umístění stavby nebo zařízení</w:t>
      </w:r>
    </w:p>
    <w:p w:rsidR="005A1049" w:rsidRPr="009C4C8C" w:rsidRDefault="005A1049" w:rsidP="00C96160">
      <w:pPr>
        <w:pStyle w:val="499text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obsahuje části:</w:t>
      </w:r>
    </w:p>
    <w:p w:rsidR="005A1049" w:rsidRPr="009C4C8C" w:rsidRDefault="005A1049" w:rsidP="00C96160">
      <w:pPr>
        <w:pStyle w:val="4993uroven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Souhrnná 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5A1049" w:rsidRPr="009C4C8C" w:rsidRDefault="005A1049" w:rsidP="00C96160">
      <w:pPr>
        <w:pStyle w:val="499text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musí vždy obsahovat části A až E členěné na jednotlivé položky s tím, že rozsah jednotlivých částí musí odpovídat druhu a významu stavby a podmínkám v území.</w:t>
      </w:r>
    </w:p>
    <w:p w:rsidR="005A1049" w:rsidRPr="009C4C8C" w:rsidRDefault="005A1049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5A1049" w:rsidRPr="009C4C8C" w:rsidRDefault="005A1049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5A1049" w:rsidRPr="009C4C8C" w:rsidRDefault="005A1049" w:rsidP="008E6401">
      <w:pPr>
        <w:pStyle w:val="499textodrazeny"/>
        <w:numPr>
          <w:ilvl w:val="0"/>
          <w:numId w:val="2"/>
        </w:numPr>
        <w:tabs>
          <w:tab w:val="clear" w:pos="142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5A1049" w:rsidRPr="009C4C8C" w:rsidRDefault="005A1049" w:rsidP="008E6401">
      <w:pPr>
        <w:pStyle w:val="499textodrazeny"/>
        <w:numPr>
          <w:ilvl w:val="0"/>
          <w:numId w:val="2"/>
        </w:numPr>
        <w:tabs>
          <w:tab w:val="clear" w:pos="142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místo stavby (adresa, čísla popisná, katastrální území, parcelní čísla pozemků),</w:t>
      </w:r>
    </w:p>
    <w:p w:rsidR="005A1049" w:rsidRPr="009C4C8C" w:rsidRDefault="005A1049" w:rsidP="008E6401">
      <w:pPr>
        <w:pStyle w:val="499textodrazeny"/>
        <w:numPr>
          <w:ilvl w:val="0"/>
          <w:numId w:val="2"/>
        </w:numPr>
        <w:tabs>
          <w:tab w:val="clear" w:pos="142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předmět dokumentace. 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žadateli</w:t>
      </w:r>
    </w:p>
    <w:p w:rsidR="005A1049" w:rsidRPr="009C4C8C" w:rsidRDefault="005A1049" w:rsidP="008E6401">
      <w:pPr>
        <w:pStyle w:val="499textodrazeny"/>
        <w:numPr>
          <w:ilvl w:val="1"/>
          <w:numId w:val="3"/>
        </w:numPr>
        <w:tabs>
          <w:tab w:val="clear" w:pos="180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5A1049" w:rsidRPr="009C4C8C" w:rsidRDefault="005A1049" w:rsidP="008E6401">
      <w:pPr>
        <w:pStyle w:val="499textodrazeny"/>
        <w:numPr>
          <w:ilvl w:val="1"/>
          <w:numId w:val="3"/>
        </w:numPr>
        <w:tabs>
          <w:tab w:val="clear" w:pos="180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</w:t>
      </w:r>
    </w:p>
    <w:p w:rsidR="005A1049" w:rsidRPr="009C4C8C" w:rsidRDefault="005A1049" w:rsidP="008E6401">
      <w:pPr>
        <w:pStyle w:val="499textodrazeny"/>
        <w:numPr>
          <w:ilvl w:val="1"/>
          <w:numId w:val="3"/>
        </w:numPr>
        <w:tabs>
          <w:tab w:val="clear" w:pos="180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zpracovateli dokumentace</w:t>
      </w:r>
    </w:p>
    <w:p w:rsidR="005A1049" w:rsidRPr="009C4C8C" w:rsidRDefault="005A1049" w:rsidP="008E6401">
      <w:pPr>
        <w:pStyle w:val="499textodrazeny"/>
        <w:numPr>
          <w:ilvl w:val="0"/>
          <w:numId w:val="4"/>
        </w:numPr>
        <w:tabs>
          <w:tab w:val="clear" w:pos="180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osoba), </w:t>
      </w:r>
    </w:p>
    <w:p w:rsidR="005A1049" w:rsidRPr="009C4C8C" w:rsidRDefault="005A1049" w:rsidP="008E6401">
      <w:pPr>
        <w:pStyle w:val="499textodrazeny"/>
        <w:numPr>
          <w:ilvl w:val="0"/>
          <w:numId w:val="4"/>
        </w:numPr>
        <w:tabs>
          <w:tab w:val="clear" w:pos="1804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 hlavního projektanta včetně čísla, pod kterým je zapsán v evidenci autorizovaných osob vedené Českou komorou architektů nebo Českou komorou autorizovaných inženýrů a techniků činných ve výstavbě s vyznačeným oborem, popřípadě specializací jeho autorizace,</w:t>
      </w:r>
    </w:p>
    <w:p w:rsidR="005A1049" w:rsidRPr="009C4C8C" w:rsidRDefault="005A1049" w:rsidP="008E6401">
      <w:pPr>
        <w:pStyle w:val="499textodrazeny"/>
        <w:numPr>
          <w:ilvl w:val="0"/>
          <w:numId w:val="4"/>
        </w:numPr>
        <w:tabs>
          <w:tab w:val="clear" w:pos="1804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jména a příjmení projektantů jednotlivých částí projektové dokumentace včetně čísla, pod kterým jsou zapsáni v evidenci autorizovaných osob vedené Českou komorou architektů nebo Českou komorou autorizovaných inženýrů a techniků činných ve výstavbě s vyznačeným oborem, popřípadě specializací jejich autorizace.</w:t>
      </w:r>
    </w:p>
    <w:p w:rsidR="005A1049" w:rsidRPr="009C4C8C" w:rsidRDefault="005A1049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území 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území; zastavěné / nezastavěné území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dosavadní využití a zastavěnost území,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souladu s územně plánovací dokumentací, s cíli a úkoly územního plánování, 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5A1049" w:rsidRPr="009C4C8C" w:rsidRDefault="005A1049" w:rsidP="008E6401">
      <w:pPr>
        <w:pStyle w:val="499textodrazeny"/>
        <w:numPr>
          <w:ilvl w:val="0"/>
          <w:numId w:val="5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5A1049" w:rsidRPr="009C4C8C" w:rsidRDefault="005A1049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nová stavba nebo změna dokončené stavby,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účel užívání stavby,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(kulturní památka apod.),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navrhované kapacity stavby (zastavěná plocha, obestavěný prostor, užitná plocha, počet uživatelů / pracovníků apod.),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počet účelových jednotek a jejich velikosti,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bilance stavby (potřeby a spotřeby médií a hmot, celkové produkované množství a druhy odpadů a emisí, třída energetické náročnosti budov apod.),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předpoklady výstavby 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časové údaje o realizaci stavby, etapizace),</w:t>
      </w:r>
    </w:p>
    <w:p w:rsidR="005A1049" w:rsidRPr="009C4C8C" w:rsidRDefault="005A1049" w:rsidP="008E6401">
      <w:pPr>
        <w:pStyle w:val="499textodrazeny"/>
        <w:numPr>
          <w:ilvl w:val="0"/>
          <w:numId w:val="6"/>
        </w:numPr>
        <w:tabs>
          <w:tab w:val="clear" w:pos="1778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orientační náklady stavby.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Členění stavby na objekty a technologická zařízení</w:t>
      </w:r>
    </w:p>
    <w:p w:rsidR="005A1049" w:rsidRPr="009C4C8C" w:rsidRDefault="005A1049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území stavby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charakteristika stavebního pozemku,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a závěry provedených průzkumů a rozborů,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poloha vzhledem k záplavovému území, poddolovanému území apod.,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stavby na okolní stavby a pozemky, ochrana okolí,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požadavky na asanace, demolice, kácení zeleně,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zábory zemědělského, lesního, půdního fondu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dočasné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/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územně technické podmínky (napojení na dopravní a technickou infrastrukturu),</w:t>
      </w:r>
    </w:p>
    <w:p w:rsidR="005A1049" w:rsidRPr="009C4C8C" w:rsidRDefault="005A1049" w:rsidP="008E6401">
      <w:pPr>
        <w:pStyle w:val="499textodrazeny"/>
        <w:numPr>
          <w:ilvl w:val="0"/>
          <w:numId w:val="7"/>
        </w:numPr>
        <w:tabs>
          <w:tab w:val="clear" w:pos="1778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věcné a časové vazby stavby, podmiňující, vyvolané, související investice.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Celkový popis stavby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Účel užívání stavby </w:t>
      </w:r>
    </w:p>
    <w:p w:rsidR="005A1049" w:rsidRPr="009C4C8C" w:rsidRDefault="005A1049" w:rsidP="008E6401">
      <w:pPr>
        <w:pStyle w:val="499textodrazeny"/>
        <w:numPr>
          <w:ilvl w:val="0"/>
          <w:numId w:val="8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funkční náplň stavby,</w:t>
      </w:r>
    </w:p>
    <w:p w:rsidR="005A1049" w:rsidRPr="009C4C8C" w:rsidRDefault="005A1049" w:rsidP="008E6401">
      <w:pPr>
        <w:pStyle w:val="499textodrazeny"/>
        <w:numPr>
          <w:ilvl w:val="0"/>
          <w:numId w:val="8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kapacity funkčních jednotek,</w:t>
      </w:r>
    </w:p>
    <w:p w:rsidR="005A1049" w:rsidRPr="009C4C8C" w:rsidRDefault="005A1049" w:rsidP="008E6401">
      <w:pPr>
        <w:pStyle w:val="499textodrazeny"/>
        <w:numPr>
          <w:ilvl w:val="0"/>
          <w:numId w:val="8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celková produkovaná množství a druhy odpadů a emisí a způsob nakládání s nimi.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Celkové, urbanistické, architektonické řešení</w:t>
      </w:r>
    </w:p>
    <w:p w:rsidR="005A1049" w:rsidRPr="009C4C8C" w:rsidRDefault="005A1049" w:rsidP="008E6401">
      <w:pPr>
        <w:pStyle w:val="499textodrazeny"/>
        <w:numPr>
          <w:ilvl w:val="0"/>
          <w:numId w:val="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urbanismus </w:t>
      </w:r>
      <w:r w:rsidRPr="008D0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územní regulace, kompozice prostorového řešení,</w:t>
      </w:r>
    </w:p>
    <w:p w:rsidR="005A1049" w:rsidRPr="009C4C8C" w:rsidRDefault="005A1049" w:rsidP="008E6401">
      <w:pPr>
        <w:pStyle w:val="499textodrazeny"/>
        <w:numPr>
          <w:ilvl w:val="0"/>
          <w:numId w:val="9"/>
        </w:numPr>
        <w:tabs>
          <w:tab w:val="clear" w:pos="1778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architektonické řešení </w:t>
      </w:r>
      <w:r w:rsidRPr="008D07E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kompozice tvarového řešení, materiálové a barevné řešení.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Dispoziční a provozní řešení, technologie výroby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Bezbariérové užívání stavby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Bezpečnost při užívání stavby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Základní technický popis staveb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B.2.7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Technická a technologická zařízení</w:t>
      </w:r>
    </w:p>
    <w:p w:rsidR="005A1049" w:rsidRPr="009C4C8C" w:rsidRDefault="005A1049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řešení zařízení, potřeby a spotřeby rozhodujících m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dií.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B.2.8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požárně bezpečnostního řešení</w:t>
      </w:r>
    </w:p>
    <w:p w:rsidR="005A1049" w:rsidRPr="009C4C8C" w:rsidRDefault="005A1049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Vymezení požárně nebezpečného prostoru, výpočet odstupových vzdáleností.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B.2.9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hospodaření s energiemi</w:t>
      </w:r>
    </w:p>
    <w:p w:rsidR="005A1049" w:rsidRPr="009C4C8C" w:rsidRDefault="005A1049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Kritéria tepelně technického hodnocení.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Hygiena, ochrana zdraví a pracovního prostředí</w:t>
      </w:r>
    </w:p>
    <w:p w:rsidR="005A1049" w:rsidRPr="009C4C8C" w:rsidRDefault="005A1049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řešení mikroklima, zásady ochrany před šířením hluku a vibrací.</w:t>
      </w:r>
    </w:p>
    <w:p w:rsidR="005A1049" w:rsidRPr="009C4C8C" w:rsidRDefault="005A1049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B.2.11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ochrany stavby před negativními účinky vnějšího prostředí</w:t>
      </w:r>
    </w:p>
    <w:p w:rsidR="005A1049" w:rsidRPr="009C4C8C" w:rsidRDefault="005A1049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Pronikání radonu z podloží, bludné proudy, seizmicita, hluk, protipovodňová opatření apod.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Připojení na technickou infrastrukturu</w:t>
      </w:r>
    </w:p>
    <w:p w:rsidR="005A1049" w:rsidRPr="009C4C8C" w:rsidRDefault="005A1049" w:rsidP="008E6401">
      <w:pPr>
        <w:pStyle w:val="499textodrazeny"/>
        <w:numPr>
          <w:ilvl w:val="0"/>
          <w:numId w:val="16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napojovací místa technické infrastruktury, přeložky,</w:t>
      </w:r>
    </w:p>
    <w:p w:rsidR="005A1049" w:rsidRPr="009C4C8C" w:rsidRDefault="005A1049" w:rsidP="008E6401">
      <w:pPr>
        <w:pStyle w:val="499textodrazeny"/>
        <w:numPr>
          <w:ilvl w:val="0"/>
          <w:numId w:val="16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dimenze, kapacity a délky.</w:t>
      </w:r>
    </w:p>
    <w:p w:rsidR="005A1049" w:rsidRPr="009C4C8C" w:rsidRDefault="005A1049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Dopravní řešení</w:t>
      </w:r>
    </w:p>
    <w:p w:rsidR="005A1049" w:rsidRPr="009C4C8C" w:rsidRDefault="005A1049" w:rsidP="008E6401">
      <w:pPr>
        <w:pStyle w:val="499textodrazeny"/>
        <w:numPr>
          <w:ilvl w:val="0"/>
          <w:numId w:val="1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popis dopravního řešení,</w:t>
      </w:r>
    </w:p>
    <w:p w:rsidR="005A1049" w:rsidRPr="009C4C8C" w:rsidRDefault="005A1049" w:rsidP="008E6401">
      <w:pPr>
        <w:pStyle w:val="499textodrazeny"/>
        <w:numPr>
          <w:ilvl w:val="0"/>
          <w:numId w:val="1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území na stávající dopravní infrastrukturu,</w:t>
      </w:r>
    </w:p>
    <w:p w:rsidR="005A1049" w:rsidRPr="009C4C8C" w:rsidRDefault="005A1049" w:rsidP="008E6401">
      <w:pPr>
        <w:pStyle w:val="499textodrazeny"/>
        <w:numPr>
          <w:ilvl w:val="0"/>
          <w:numId w:val="1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doprava v klidu.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Řešení vegetace a souvisejících terénních úprav</w:t>
      </w:r>
    </w:p>
    <w:p w:rsidR="005A1049" w:rsidRPr="009C4C8C" w:rsidRDefault="005A1049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vlivů stavby na životní prostředí a ochrana zvláštních zájmů</w:t>
      </w:r>
    </w:p>
    <w:p w:rsidR="005A1049" w:rsidRPr="009C4C8C" w:rsidRDefault="005A1049" w:rsidP="008E6401">
      <w:pPr>
        <w:pStyle w:val="499textodrazeny"/>
        <w:numPr>
          <w:ilvl w:val="0"/>
          <w:numId w:val="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životní prostředí – ovzduší, hluk, voda, odpady a půda,</w:t>
      </w:r>
    </w:p>
    <w:p w:rsidR="005A1049" w:rsidRPr="009C4C8C" w:rsidRDefault="005A1049" w:rsidP="008E6401">
      <w:pPr>
        <w:pStyle w:val="499textodrazeny"/>
        <w:numPr>
          <w:ilvl w:val="0"/>
          <w:numId w:val="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přírodu a krajinu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A1049" w:rsidRPr="009C4C8C" w:rsidRDefault="005A1049" w:rsidP="008E6401">
      <w:pPr>
        <w:pStyle w:val="499textodrazeny"/>
        <w:numPr>
          <w:ilvl w:val="0"/>
          <w:numId w:val="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Naturu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A1049" w:rsidRPr="009C4C8C" w:rsidRDefault="005A1049" w:rsidP="008E6401">
      <w:pPr>
        <w:pStyle w:val="499textodrazeny"/>
        <w:numPr>
          <w:ilvl w:val="0"/>
          <w:numId w:val="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</w:t>
      </w:r>
      <w:r>
        <w:rPr>
          <w:rFonts w:ascii="Times New Roman" w:hAnsi="Times New Roman" w:cs="Times New Roman"/>
          <w:color w:val="auto"/>
          <w:sz w:val="24"/>
          <w:szCs w:val="24"/>
        </w:rPr>
        <w:t>e ze závěrů zjišťovacího řízení,</w:t>
      </w:r>
    </w:p>
    <w:p w:rsidR="005A1049" w:rsidRPr="009C4C8C" w:rsidRDefault="005A1049" w:rsidP="008E6401">
      <w:pPr>
        <w:pStyle w:val="499textodrazeny"/>
        <w:numPr>
          <w:ilvl w:val="0"/>
          <w:numId w:val="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podmínky ze stanoviska EIA, </w:t>
      </w:r>
    </w:p>
    <w:p w:rsidR="005A1049" w:rsidRPr="009C4C8C" w:rsidRDefault="005A1049" w:rsidP="008E6401">
      <w:pPr>
        <w:pStyle w:val="499textodrazeny"/>
        <w:numPr>
          <w:ilvl w:val="0"/>
          <w:numId w:val="1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ochranná a bezpečnostní pásma. 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B.7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Ochrana obyvatelstva</w:t>
      </w:r>
    </w:p>
    <w:p w:rsidR="005A1049" w:rsidRPr="009C4C8C" w:rsidRDefault="005A1049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Splnění základních požadavků na řešení civilní ochrany obyvatelstva.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B.8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organizace výstavby</w:t>
      </w:r>
    </w:p>
    <w:p w:rsidR="005A1049" w:rsidRPr="009C4C8C" w:rsidRDefault="005A1049" w:rsidP="008E6401">
      <w:pPr>
        <w:pStyle w:val="499textodrazeny"/>
        <w:numPr>
          <w:ilvl w:val="0"/>
          <w:numId w:val="17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napojení stavby na stávající dopravní infrastrukturu, </w:t>
      </w:r>
    </w:p>
    <w:p w:rsidR="005A1049" w:rsidRPr="009C4C8C" w:rsidRDefault="005A1049" w:rsidP="008E6401">
      <w:pPr>
        <w:pStyle w:val="499textodrazeny"/>
        <w:numPr>
          <w:ilvl w:val="0"/>
          <w:numId w:val="17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ochrana okolí a požadavky na asanace, demolice, kácení zeleně, </w:t>
      </w:r>
    </w:p>
    <w:p w:rsidR="005A1049" w:rsidRPr="009C4C8C" w:rsidRDefault="005A1049" w:rsidP="008E6401">
      <w:pPr>
        <w:pStyle w:val="499textodrazeny"/>
        <w:numPr>
          <w:ilvl w:val="0"/>
          <w:numId w:val="17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zábory pro stavbu (dočasné / trvalé).</w:t>
      </w:r>
    </w:p>
    <w:p w:rsidR="005A1049" w:rsidRPr="009C4C8C" w:rsidRDefault="005A1049" w:rsidP="00C96160">
      <w:pPr>
        <w:pStyle w:val="4991uroven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 xml:space="preserve">Situace 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Situace širších vztahů</w:t>
      </w:r>
    </w:p>
    <w:p w:rsidR="005A1049" w:rsidRPr="009C4C8C" w:rsidRDefault="005A1049" w:rsidP="008E6401">
      <w:pPr>
        <w:pStyle w:val="499textodrazeny"/>
        <w:numPr>
          <w:ilvl w:val="0"/>
          <w:numId w:val="12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měřítko 1 : 1 000 nebo 1 : 50 000,</w:t>
      </w:r>
    </w:p>
    <w:p w:rsidR="005A1049" w:rsidRPr="009C4C8C" w:rsidRDefault="005A1049" w:rsidP="008E6401">
      <w:pPr>
        <w:pStyle w:val="499textodrazeny"/>
        <w:numPr>
          <w:ilvl w:val="0"/>
          <w:numId w:val="12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dopravní a technickou infrastrukturu,</w:t>
      </w:r>
    </w:p>
    <w:p w:rsidR="005A1049" w:rsidRPr="009C4C8C" w:rsidRDefault="005A1049" w:rsidP="008E6401">
      <w:pPr>
        <w:pStyle w:val="499textodrazeny"/>
        <w:numPr>
          <w:ilvl w:val="0"/>
          <w:numId w:val="12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5A1049" w:rsidRPr="009C4C8C" w:rsidRDefault="005A1049" w:rsidP="008E6401">
      <w:pPr>
        <w:pStyle w:val="499textodrazeny"/>
        <w:numPr>
          <w:ilvl w:val="0"/>
          <w:numId w:val="12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dotčeného území.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Celková situace stavby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stavby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hranice řešeného území, 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výškopis a polohopis,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navržené stavby, 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staveb, 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</w:t>
      </w:r>
    </w:p>
    <w:p w:rsidR="005A1049" w:rsidRPr="009C4C8C" w:rsidRDefault="005A1049" w:rsidP="008E6401">
      <w:pPr>
        <w:pStyle w:val="499textodrazeny"/>
        <w:numPr>
          <w:ilvl w:val="0"/>
          <w:numId w:val="13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plochy vegetace.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Koordinační situace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stavby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řešeného území,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výškopis a polohopis, 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vyznačení jednotlivých navržených a odstraňovaných staveb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stanovení nadmořské výšky; výška staveb,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napojení na dopravní infrastrukturu, 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řešení vegetace, 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odstupy staveb,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zákres nov</w:t>
      </w:r>
      <w:r>
        <w:rPr>
          <w:rFonts w:ascii="Times New Roman" w:hAnsi="Times New Roman" w:cs="Times New Roman"/>
          <w:color w:val="auto"/>
          <w:sz w:val="24"/>
          <w:szCs w:val="24"/>
        </w:rPr>
        <w:t>é 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napojení stavby na technickou infrastrukturu,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zábory a dočasné zábory,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geodetické údaje, určení souřadnic vytyčovací sítě,</w:t>
      </w:r>
    </w:p>
    <w:p w:rsidR="005A1049" w:rsidRPr="009C4C8C" w:rsidRDefault="005A1049" w:rsidP="008E6401">
      <w:pPr>
        <w:pStyle w:val="499textodrazeny"/>
        <w:numPr>
          <w:ilvl w:val="0"/>
          <w:numId w:val="14"/>
        </w:numPr>
        <w:tabs>
          <w:tab w:val="clear" w:pos="1778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požární nástupní plochy a odstupové vzdálenosti.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 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5A1049" w:rsidRPr="009C4C8C" w:rsidRDefault="005A1049" w:rsidP="008E6401">
      <w:pPr>
        <w:pStyle w:val="499textodrazeny"/>
        <w:numPr>
          <w:ilvl w:val="0"/>
          <w:numId w:val="15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zákres stavebního pozemku, požadovaného umístění stavby,</w:t>
      </w:r>
    </w:p>
    <w:p w:rsidR="005A1049" w:rsidRPr="009C4C8C" w:rsidRDefault="005A1049" w:rsidP="008E6401">
      <w:pPr>
        <w:pStyle w:val="499textodrazeny"/>
        <w:numPr>
          <w:ilvl w:val="0"/>
          <w:numId w:val="15"/>
        </w:numPr>
        <w:tabs>
          <w:tab w:val="clear" w:pos="1778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vazeb a vlivů na okolí, zejména vzdáleností od hranic pozemků a sousedních staveb.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Speciální situace podle potřeby</w:t>
      </w:r>
    </w:p>
    <w:p w:rsidR="005A1049" w:rsidRPr="009C4C8C" w:rsidRDefault="005A1049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D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Výkresová dokumentace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Charakteristické půdorysy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Charakteristické řezy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Pohledy, začlenění stavby do stávající zástavby</w:t>
      </w:r>
    </w:p>
    <w:p w:rsidR="005A1049" w:rsidRPr="009C4C8C" w:rsidRDefault="005A1049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5A1049" w:rsidRPr="009C4C8C" w:rsidRDefault="005A1049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Informace o splnění požadavků dotčených orgánů</w:t>
      </w:r>
    </w:p>
    <w:p w:rsidR="005A1049" w:rsidRPr="009C4C8C" w:rsidRDefault="005A1049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Závazná stanoviska, stanoviska, rozhodnutí, vyjádření dotčených orgánů</w:t>
      </w:r>
    </w:p>
    <w:p w:rsidR="005A1049" w:rsidRPr="009C4C8C" w:rsidRDefault="005A1049" w:rsidP="00C96160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Stanoviska vlastníků veřejné dopravní a technické infrastruktury k možnosti a způsobu napojení nebo k podmínkám dotčených ochranných a bezpečnostních pásem, vyznačená například na situačním výkrese</w:t>
      </w:r>
    </w:p>
    <w:p w:rsidR="005A1049" w:rsidRPr="00D12E3F" w:rsidRDefault="005A1049" w:rsidP="00D12E3F">
      <w:pPr>
        <w:pStyle w:val="4992uroven"/>
        <w:ind w:left="720" w:hanging="72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D12E3F">
        <w:rPr>
          <w:rFonts w:ascii="Times New Roman" w:hAnsi="Times New Roman" w:cs="Times New Roman"/>
          <w:color w:val="auto"/>
          <w:sz w:val="24"/>
          <w:szCs w:val="24"/>
        </w:rPr>
        <w:t>E.4</w:t>
      </w:r>
      <w:r w:rsidRPr="00D12E3F">
        <w:rPr>
          <w:rFonts w:ascii="Times New Roman" w:hAnsi="Times New Roman" w:cs="Times New Roman"/>
          <w:color w:val="auto"/>
          <w:sz w:val="24"/>
          <w:szCs w:val="24"/>
        </w:rPr>
        <w:tab/>
        <w:t>Ostatní stanoviska, vyjádření, posudky a výsledky jednání vedených v průběhu zpracování dokumentace.</w:t>
      </w:r>
    </w:p>
    <w:p w:rsidR="005A1049" w:rsidRDefault="005A1049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049" w:rsidRDefault="005A1049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049" w:rsidRPr="00FE4641" w:rsidRDefault="005A1049" w:rsidP="00FE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049" w:rsidRPr="00FE4641" w:rsidSect="00D12E3F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49" w:rsidRDefault="005A1049" w:rsidP="001F7F2A">
      <w:pPr>
        <w:spacing w:after="0" w:line="240" w:lineRule="auto"/>
      </w:pPr>
      <w:r>
        <w:separator/>
      </w:r>
    </w:p>
  </w:endnote>
  <w:endnote w:type="continuationSeparator" w:id="0">
    <w:p w:rsidR="005A1049" w:rsidRDefault="005A1049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49" w:rsidRPr="00EA298B" w:rsidRDefault="005A1049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49" w:rsidRDefault="005A1049" w:rsidP="001F7F2A">
      <w:pPr>
        <w:spacing w:after="0" w:line="240" w:lineRule="auto"/>
      </w:pPr>
      <w:r>
        <w:separator/>
      </w:r>
    </w:p>
  </w:footnote>
  <w:footnote w:type="continuationSeparator" w:id="0">
    <w:p w:rsidR="005A1049" w:rsidRDefault="005A1049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D4CE8"/>
    <w:rsid w:val="001F1FD9"/>
    <w:rsid w:val="001F7F2A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56FD8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572CC"/>
    <w:rsid w:val="00574AD1"/>
    <w:rsid w:val="00592B3E"/>
    <w:rsid w:val="005946F3"/>
    <w:rsid w:val="005966FC"/>
    <w:rsid w:val="005A1049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BB9"/>
    <w:rsid w:val="00A0429E"/>
    <w:rsid w:val="00A21DF1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6730"/>
    <w:rsid w:val="00D06C5F"/>
    <w:rsid w:val="00D12E3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75146"/>
    <w:rsid w:val="00F93BB2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1080</Words>
  <Characters>6376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3</cp:revision>
  <cp:lastPrinted>2012-08-16T05:55:00Z</cp:lastPrinted>
  <dcterms:created xsi:type="dcterms:W3CDTF">2013-09-24T11:59:00Z</dcterms:created>
  <dcterms:modified xsi:type="dcterms:W3CDTF">2013-09-24T12:01:00Z</dcterms:modified>
</cp:coreProperties>
</file>