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54" w:rsidRDefault="00233954" w:rsidP="00233954">
      <w:p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b/>
          <w:sz w:val="22"/>
          <w:szCs w:val="18"/>
        </w:rPr>
        <w:t>Podnět k novému územnímu plánu</w:t>
      </w:r>
      <w:r w:rsidRPr="009600D5">
        <w:rPr>
          <w:rFonts w:asciiTheme="minorHAnsi" w:hAnsiTheme="minorHAnsi"/>
          <w:b/>
          <w:sz w:val="22"/>
          <w:szCs w:val="18"/>
        </w:rPr>
        <w:t>:</w:t>
      </w:r>
    </w:p>
    <w:p w:rsidR="00233954" w:rsidRDefault="00233954" w:rsidP="00233954">
      <w:pPr>
        <w:rPr>
          <w:rFonts w:asciiTheme="minorHAnsi" w:hAnsiTheme="minorHAnsi"/>
          <w:sz w:val="20"/>
          <w:szCs w:val="18"/>
        </w:rPr>
      </w:pPr>
    </w:p>
    <w:tbl>
      <w:tblPr>
        <w:tblW w:w="9300" w:type="dxa"/>
        <w:tblBorders>
          <w:top w:val="single" w:sz="6" w:space="0" w:color="808080" w:themeColor="background1" w:themeShade="80"/>
          <w:bottom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6168"/>
      </w:tblGrid>
      <w:tr w:rsidR="009D4784" w:rsidRPr="009D4784" w:rsidTr="009D4784">
        <w:tc>
          <w:tcPr>
            <w:tcW w:w="9300" w:type="dxa"/>
            <w:gridSpan w:val="2"/>
            <w:hideMark/>
          </w:tcPr>
          <w:p w:rsidR="009D4784" w:rsidRPr="009D4784" w:rsidRDefault="009D4784" w:rsidP="009D4784">
            <w:pPr>
              <w:keepNext/>
              <w:spacing w:before="40" w:after="40"/>
              <w:rPr>
                <w:rFonts w:asciiTheme="minorHAnsi" w:hAnsiTheme="minorHAnsi"/>
                <w:b/>
                <w:sz w:val="20"/>
                <w:szCs w:val="18"/>
              </w:rPr>
            </w:pPr>
            <w:r w:rsidRPr="00F558ED">
              <w:rPr>
                <w:rFonts w:asciiTheme="minorHAnsi" w:hAnsiTheme="minorHAnsi" w:cs="Arial"/>
                <w:b/>
                <w:color w:val="808080" w:themeColor="background1" w:themeShade="80"/>
                <w:sz w:val="22"/>
                <w:szCs w:val="18"/>
              </w:rPr>
              <w:t>ÚDAJE O ŽADATELI</w:t>
            </w:r>
          </w:p>
        </w:tc>
      </w:tr>
      <w:tr w:rsidR="009D4784" w:rsidRPr="009D4784" w:rsidTr="009D4784">
        <w:tc>
          <w:tcPr>
            <w:tcW w:w="3132" w:type="dxa"/>
            <w:hideMark/>
          </w:tcPr>
          <w:p w:rsidR="009D4784" w:rsidRPr="00F558ED" w:rsidRDefault="00745823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j</w:t>
            </w:r>
            <w:r w:rsidR="009D4784"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méno a příjmení navrhovatele</w:t>
            </w: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 xml:space="preserve"> /</w:t>
            </w:r>
          </w:p>
          <w:p w:rsidR="009D4784" w:rsidRPr="00F558ED" w:rsidRDefault="00745823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název firmy nebo sdružení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3132" w:type="dxa"/>
            <w:hideMark/>
          </w:tcPr>
          <w:p w:rsidR="009D4784" w:rsidRPr="00F558ED" w:rsidRDefault="00745823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a</w:t>
            </w:r>
            <w:r w:rsidR="009D4784"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 xml:space="preserve">dresa 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3132" w:type="dxa"/>
          </w:tcPr>
          <w:p w:rsidR="009D4784" w:rsidRPr="00F558ED" w:rsidRDefault="009D4784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kontaktní e-mail / telefon</w:t>
            </w:r>
            <w:r w:rsidR="00660D38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 xml:space="preserve"> (nepovinné)</w:t>
            </w:r>
            <w:bookmarkStart w:id="0" w:name="_GoBack"/>
            <w:bookmarkEnd w:id="0"/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3132" w:type="dxa"/>
            <w:hideMark/>
          </w:tcPr>
          <w:p w:rsidR="009D4784" w:rsidRPr="00F558ED" w:rsidRDefault="009D4784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datum podání návrhu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3132" w:type="dxa"/>
            <w:hideMark/>
          </w:tcPr>
          <w:p w:rsidR="009D4784" w:rsidRPr="00F558ED" w:rsidRDefault="009D4784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 xml:space="preserve">návrh doplněn dne (pod </w:t>
            </w:r>
            <w:proofErr w:type="gramStart"/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č.j.</w:t>
            </w:r>
            <w:proofErr w:type="gramEnd"/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)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rPr>
          <w:trHeight w:val="233"/>
        </w:trPr>
        <w:tc>
          <w:tcPr>
            <w:tcW w:w="9300" w:type="dxa"/>
            <w:gridSpan w:val="2"/>
          </w:tcPr>
          <w:p w:rsidR="009D4784" w:rsidRPr="009D4784" w:rsidRDefault="00F558ED" w:rsidP="009D4784">
            <w:pPr>
              <w:keepNext/>
              <w:spacing w:before="40" w:after="40"/>
              <w:rPr>
                <w:rFonts w:asciiTheme="minorHAnsi" w:hAnsiTheme="minorHAnsi"/>
                <w:b/>
                <w:sz w:val="20"/>
                <w:szCs w:val="18"/>
              </w:rPr>
            </w:pPr>
            <w:r w:rsidRPr="00F558E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18"/>
              </w:rPr>
              <w:t>ÚDAJE O LOKALITĚ</w:t>
            </w:r>
          </w:p>
        </w:tc>
      </w:tr>
      <w:tr w:rsidR="009D4784" w:rsidRPr="009D4784" w:rsidTr="009B2D60">
        <w:trPr>
          <w:trHeight w:val="69"/>
        </w:trPr>
        <w:tc>
          <w:tcPr>
            <w:tcW w:w="3132" w:type="dxa"/>
            <w:hideMark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l</w:t>
            </w:r>
            <w:r w:rsidR="009D4784"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okalita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 xml:space="preserve"> (část města / čtvrť)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rPr>
          <w:trHeight w:val="69"/>
        </w:trPr>
        <w:tc>
          <w:tcPr>
            <w:tcW w:w="3132" w:type="dxa"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k</w:t>
            </w:r>
            <w:r w:rsidR="009D4784"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atastrální území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rPr>
          <w:trHeight w:val="69"/>
        </w:trPr>
        <w:tc>
          <w:tcPr>
            <w:tcW w:w="3132" w:type="dxa"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p</w:t>
            </w:r>
            <w:r w:rsidR="009D4784"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arcelní číslo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  <w:vertAlign w:val="superscript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  <w:vertAlign w:val="superscript"/>
              </w:rPr>
            </w:pPr>
          </w:p>
        </w:tc>
      </w:tr>
      <w:tr w:rsidR="009D4784" w:rsidRPr="009D4784" w:rsidTr="009D4784">
        <w:trPr>
          <w:trHeight w:val="69"/>
        </w:trPr>
        <w:tc>
          <w:tcPr>
            <w:tcW w:w="3132" w:type="dxa"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d</w:t>
            </w:r>
            <w:r w:rsidR="009D4784"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ruh pozemku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  <w:vertAlign w:val="superscript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  <w:vertAlign w:val="superscript"/>
              </w:rPr>
            </w:pPr>
          </w:p>
        </w:tc>
      </w:tr>
      <w:tr w:rsidR="009D4784" w:rsidRPr="009D4784" w:rsidTr="009D4784">
        <w:trPr>
          <w:trHeight w:val="69"/>
        </w:trPr>
        <w:tc>
          <w:tcPr>
            <w:tcW w:w="3132" w:type="dxa"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současné využití pozemku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rPr>
          <w:trHeight w:val="69"/>
        </w:trPr>
        <w:tc>
          <w:tcPr>
            <w:tcW w:w="3132" w:type="dxa"/>
          </w:tcPr>
          <w:p w:rsidR="009D4784" w:rsidRPr="009D4784" w:rsidRDefault="009D4784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Funkce dle platného ÚPN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 xml:space="preserve"> </w:t>
            </w:r>
            <w:r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SÚ</w:t>
            </w:r>
          </w:p>
          <w:p w:rsidR="009D4784" w:rsidRPr="009D4784" w:rsidRDefault="009D4784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Mariánské Lázně</w:t>
            </w:r>
            <w:r w:rsidRPr="009D4784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, vč. schválených změn</w:t>
            </w:r>
          </w:p>
        </w:tc>
        <w:tc>
          <w:tcPr>
            <w:tcW w:w="6168" w:type="dxa"/>
          </w:tcPr>
          <w:p w:rsidR="009D4784" w:rsidRDefault="009D4784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3132" w:type="dxa"/>
            <w:hideMark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právní zájem na podání návrhu</w:t>
            </w:r>
          </w:p>
        </w:tc>
        <w:tc>
          <w:tcPr>
            <w:tcW w:w="6168" w:type="dxa"/>
          </w:tcPr>
          <w:p w:rsidR="00660D38" w:rsidRPr="009D4784" w:rsidRDefault="00660D38" w:rsidP="00F558ED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9300" w:type="dxa"/>
            <w:gridSpan w:val="2"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b/>
                <w:sz w:val="20"/>
                <w:szCs w:val="18"/>
              </w:rPr>
            </w:pPr>
            <w:r w:rsidRPr="00F558ED">
              <w:rPr>
                <w:rFonts w:asciiTheme="minorHAnsi" w:hAnsiTheme="minorHAnsi" w:cs="Arial"/>
                <w:b/>
                <w:color w:val="808080" w:themeColor="background1" w:themeShade="80"/>
                <w:sz w:val="22"/>
                <w:szCs w:val="18"/>
              </w:rPr>
              <w:t>PODNĚT K NOVÉMU ÚP</w:t>
            </w:r>
          </w:p>
        </w:tc>
      </w:tr>
      <w:tr w:rsidR="004A215A" w:rsidRPr="009D4784" w:rsidTr="00BD18A2">
        <w:tc>
          <w:tcPr>
            <w:tcW w:w="3132" w:type="dxa"/>
            <w:hideMark/>
          </w:tcPr>
          <w:p w:rsidR="004A215A" w:rsidRPr="00F558ED" w:rsidRDefault="004A215A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požadované využití předmětných pozemků</w:t>
            </w:r>
          </w:p>
          <w:p w:rsidR="004A215A" w:rsidRPr="00F558ED" w:rsidRDefault="004A215A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6168" w:type="dxa"/>
            <w:hideMark/>
          </w:tcPr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4A215A" w:rsidRPr="009D4784" w:rsidTr="00F558ED">
        <w:tc>
          <w:tcPr>
            <w:tcW w:w="3132" w:type="dxa"/>
          </w:tcPr>
          <w:p w:rsidR="004A215A" w:rsidRPr="00F558ED" w:rsidRDefault="004A215A" w:rsidP="009D4784">
            <w:pPr>
              <w:spacing w:before="40" w:after="40"/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</w:pPr>
            <w:r w:rsidRPr="00F558ED">
              <w:rPr>
                <w:rFonts w:asciiTheme="minorHAnsi" w:hAnsiTheme="minorHAnsi"/>
                <w:color w:val="808080" w:themeColor="background1" w:themeShade="80"/>
                <w:sz w:val="20"/>
                <w:szCs w:val="18"/>
              </w:rPr>
              <w:t>důvody (např. stavba rodinného domu, prodejny, penzionu; zahrada, zalesnění a jiné záměry)</w:t>
            </w:r>
          </w:p>
        </w:tc>
        <w:tc>
          <w:tcPr>
            <w:tcW w:w="6168" w:type="dxa"/>
          </w:tcPr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  <w:p w:rsidR="004A215A" w:rsidRPr="009D4784" w:rsidRDefault="004A215A" w:rsidP="009D4784">
            <w:pPr>
              <w:spacing w:before="40" w:after="4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D4784" w:rsidRPr="009D4784" w:rsidTr="009D4784">
        <w:tc>
          <w:tcPr>
            <w:tcW w:w="9300" w:type="dxa"/>
            <w:gridSpan w:val="2"/>
          </w:tcPr>
          <w:p w:rsidR="009D4784" w:rsidRPr="009D4784" w:rsidRDefault="00F558ED" w:rsidP="009D4784">
            <w:pPr>
              <w:spacing w:before="40" w:after="40"/>
              <w:rPr>
                <w:rFonts w:asciiTheme="minorHAnsi" w:hAnsiTheme="minorHAnsi"/>
                <w:b/>
                <w:sz w:val="20"/>
                <w:szCs w:val="18"/>
              </w:rPr>
            </w:pPr>
            <w:r w:rsidRPr="00F558E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18"/>
              </w:rPr>
              <w:t>SCHEMATICKÝ ZÁKRES DO KATASTRÁLNÍ MAPY - samostatně přiložený žadatelem</w:t>
            </w:r>
          </w:p>
        </w:tc>
      </w:tr>
    </w:tbl>
    <w:p w:rsidR="009D4784" w:rsidRDefault="009D4784">
      <w:pPr>
        <w:rPr>
          <w:rFonts w:asciiTheme="minorHAnsi" w:hAnsiTheme="minorHAnsi"/>
          <w:sz w:val="20"/>
          <w:szCs w:val="18"/>
        </w:rPr>
      </w:pPr>
    </w:p>
    <w:sectPr w:rsidR="009D4784" w:rsidSect="002339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33" w:rsidRDefault="00BC3433" w:rsidP="00271DE5">
      <w:r>
        <w:separator/>
      </w:r>
    </w:p>
  </w:endnote>
  <w:endnote w:type="continuationSeparator" w:id="0">
    <w:p w:rsidR="00BC3433" w:rsidRDefault="00BC3433" w:rsidP="0027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990785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31849B" w:themeColor="accent5" w:themeShade="BF"/>
        <w:sz w:val="22"/>
      </w:rPr>
    </w:sdtEndPr>
    <w:sdtContent>
      <w:p w:rsidR="00233954" w:rsidRPr="00547ADF" w:rsidRDefault="00233954" w:rsidP="00547ADF">
        <w:pPr>
          <w:pStyle w:val="Zpat"/>
          <w:pBdr>
            <w:top w:val="single" w:sz="8" w:space="1" w:color="31849B" w:themeColor="accent5" w:themeShade="BF"/>
          </w:pBdr>
          <w:tabs>
            <w:tab w:val="clear" w:pos="4536"/>
            <w:tab w:val="center" w:pos="-1985"/>
          </w:tabs>
          <w:rPr>
            <w:rFonts w:asciiTheme="minorHAnsi" w:hAnsiTheme="minorHAnsi"/>
            <w:color w:val="31849B" w:themeColor="accent5" w:themeShade="BF"/>
            <w:sz w:val="22"/>
          </w:rPr>
        </w:pPr>
        <w:r>
          <w:rPr>
            <w:rFonts w:asciiTheme="minorHAnsi" w:hAnsiTheme="minorHAnsi"/>
            <w:color w:val="31849B" w:themeColor="accent5" w:themeShade="BF"/>
            <w:sz w:val="22"/>
          </w:rPr>
          <w:tab/>
        </w:r>
        <w:r w:rsidRPr="00547ADF">
          <w:rPr>
            <w:rFonts w:asciiTheme="minorHAnsi" w:hAnsiTheme="minorHAnsi"/>
            <w:color w:val="31849B" w:themeColor="accent5" w:themeShade="BF"/>
            <w:sz w:val="22"/>
          </w:rPr>
          <w:fldChar w:fldCharType="begin"/>
        </w:r>
        <w:r w:rsidRPr="00547ADF">
          <w:rPr>
            <w:rFonts w:asciiTheme="minorHAnsi" w:hAnsiTheme="minorHAnsi"/>
            <w:color w:val="31849B" w:themeColor="accent5" w:themeShade="BF"/>
            <w:sz w:val="22"/>
          </w:rPr>
          <w:instrText>PAGE   \* MERGEFORMAT</w:instrText>
        </w:r>
        <w:r w:rsidRPr="00547ADF">
          <w:rPr>
            <w:rFonts w:asciiTheme="minorHAnsi" w:hAnsiTheme="minorHAnsi"/>
            <w:color w:val="31849B" w:themeColor="accent5" w:themeShade="BF"/>
            <w:sz w:val="22"/>
          </w:rPr>
          <w:fldChar w:fldCharType="separate"/>
        </w:r>
        <w:r w:rsidR="00660D38">
          <w:rPr>
            <w:rFonts w:asciiTheme="minorHAnsi" w:hAnsiTheme="minorHAnsi"/>
            <w:noProof/>
            <w:color w:val="31849B" w:themeColor="accent5" w:themeShade="BF"/>
            <w:sz w:val="22"/>
          </w:rPr>
          <w:t>1</w:t>
        </w:r>
        <w:r w:rsidRPr="00547ADF">
          <w:rPr>
            <w:rFonts w:asciiTheme="minorHAnsi" w:hAnsiTheme="minorHAnsi"/>
            <w:color w:val="31849B" w:themeColor="accent5" w:themeShade="BF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33" w:rsidRDefault="00BC3433" w:rsidP="00271DE5">
      <w:r>
        <w:separator/>
      </w:r>
    </w:p>
  </w:footnote>
  <w:footnote w:type="continuationSeparator" w:id="0">
    <w:p w:rsidR="00BC3433" w:rsidRDefault="00BC3433" w:rsidP="0027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86" w:rsidRPr="00524F93" w:rsidRDefault="00BC1186" w:rsidP="00524F93">
    <w:pPr>
      <w:pStyle w:val="Zhlav"/>
      <w:pBdr>
        <w:bottom w:val="single" w:sz="8" w:space="1" w:color="31849B" w:themeColor="accent5" w:themeShade="BF"/>
      </w:pBdr>
      <w:tabs>
        <w:tab w:val="clear" w:pos="4536"/>
        <w:tab w:val="center" w:pos="-1985"/>
      </w:tabs>
      <w:rPr>
        <w:rFonts w:asciiTheme="minorHAnsi" w:hAnsiTheme="minorHAnsi"/>
        <w:b/>
        <w:color w:val="31849B" w:themeColor="accent5" w:themeShade="BF"/>
        <w:sz w:val="22"/>
      </w:rPr>
    </w:pPr>
    <w:r>
      <w:rPr>
        <w:rFonts w:asciiTheme="minorHAnsi" w:hAnsiTheme="minorHAnsi"/>
        <w:b/>
        <w:color w:val="31849B" w:themeColor="accent5" w:themeShade="BF"/>
        <w:sz w:val="22"/>
      </w:rPr>
      <w:t>Územní plán Mariánské Lázně</w:t>
    </w:r>
    <w:r w:rsidRPr="00524F93">
      <w:rPr>
        <w:rFonts w:asciiTheme="minorHAnsi" w:hAnsiTheme="minorHAnsi"/>
        <w:b/>
        <w:color w:val="31849B" w:themeColor="accent5" w:themeShade="BF"/>
        <w:sz w:val="22"/>
      </w:rPr>
      <w:tab/>
    </w:r>
    <w:r>
      <w:rPr>
        <w:rFonts w:asciiTheme="minorHAnsi" w:hAnsiTheme="minorHAnsi"/>
        <w:b/>
        <w:color w:val="31849B" w:themeColor="accent5" w:themeShade="BF"/>
        <w:sz w:val="22"/>
      </w:rPr>
      <w:t>podnět k ÚP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DC"/>
    <w:rsid w:val="00025E5B"/>
    <w:rsid w:val="00067FC0"/>
    <w:rsid w:val="00071811"/>
    <w:rsid w:val="000F2238"/>
    <w:rsid w:val="00107B45"/>
    <w:rsid w:val="00112033"/>
    <w:rsid w:val="001736BB"/>
    <w:rsid w:val="00193082"/>
    <w:rsid w:val="001B2C01"/>
    <w:rsid w:val="0022506D"/>
    <w:rsid w:val="00233954"/>
    <w:rsid w:val="00247ED6"/>
    <w:rsid w:val="00271DE5"/>
    <w:rsid w:val="003F23AE"/>
    <w:rsid w:val="00447459"/>
    <w:rsid w:val="004526FE"/>
    <w:rsid w:val="00471819"/>
    <w:rsid w:val="0047698D"/>
    <w:rsid w:val="00487BFE"/>
    <w:rsid w:val="004A215A"/>
    <w:rsid w:val="004C3905"/>
    <w:rsid w:val="004C5896"/>
    <w:rsid w:val="004D79C5"/>
    <w:rsid w:val="0050653B"/>
    <w:rsid w:val="00524F93"/>
    <w:rsid w:val="00547ADF"/>
    <w:rsid w:val="00557F9E"/>
    <w:rsid w:val="00590E6A"/>
    <w:rsid w:val="005C1087"/>
    <w:rsid w:val="00623195"/>
    <w:rsid w:val="00660D38"/>
    <w:rsid w:val="0069496B"/>
    <w:rsid w:val="006C0553"/>
    <w:rsid w:val="006D4819"/>
    <w:rsid w:val="00745823"/>
    <w:rsid w:val="007D20B6"/>
    <w:rsid w:val="00813FDC"/>
    <w:rsid w:val="00815B76"/>
    <w:rsid w:val="0083043A"/>
    <w:rsid w:val="00853BD9"/>
    <w:rsid w:val="008E3964"/>
    <w:rsid w:val="008F15CF"/>
    <w:rsid w:val="009600D5"/>
    <w:rsid w:val="00993E50"/>
    <w:rsid w:val="009A678F"/>
    <w:rsid w:val="009D4784"/>
    <w:rsid w:val="00A04281"/>
    <w:rsid w:val="00A35FC5"/>
    <w:rsid w:val="00B41553"/>
    <w:rsid w:val="00BA7078"/>
    <w:rsid w:val="00BC1186"/>
    <w:rsid w:val="00BC1BDD"/>
    <w:rsid w:val="00BC3433"/>
    <w:rsid w:val="00D836D6"/>
    <w:rsid w:val="00DC7985"/>
    <w:rsid w:val="00E1671D"/>
    <w:rsid w:val="00E43E0B"/>
    <w:rsid w:val="00EA4E3D"/>
    <w:rsid w:val="00EB09A0"/>
    <w:rsid w:val="00EC2656"/>
    <w:rsid w:val="00EE284F"/>
    <w:rsid w:val="00EF583B"/>
    <w:rsid w:val="00F558ED"/>
    <w:rsid w:val="00F74203"/>
    <w:rsid w:val="00FD1459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76222"/>
  <w15:docId w15:val="{95A648E6-DC2C-4982-BE28-EFF663A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13F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71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D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DE5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736B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73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Miluše Lišková</cp:lastModifiedBy>
  <cp:revision>2</cp:revision>
  <cp:lastPrinted>2019-06-24T10:48:00Z</cp:lastPrinted>
  <dcterms:created xsi:type="dcterms:W3CDTF">2019-06-24T10:54:00Z</dcterms:created>
  <dcterms:modified xsi:type="dcterms:W3CDTF">2019-06-24T10:54:00Z</dcterms:modified>
</cp:coreProperties>
</file>